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default" w:ascii="Times New Roman" w:hAnsi="Times New Roman" w:eastAsia="方正公文小标宋" w:cs="Times New Roman"/>
          <w:b w:val="0"/>
          <w:bCs w:val="0"/>
          <w:spacing w:val="-6"/>
          <w:sz w:val="56"/>
          <w:szCs w:val="56"/>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default" w:ascii="Times New Roman" w:hAnsi="Times New Roman" w:eastAsia="方正公文仿宋" w:cs="Times New Roman"/>
          <w:b/>
          <w:bCs/>
          <w:spacing w:val="-6"/>
          <w:sz w:val="56"/>
          <w:szCs w:val="56"/>
          <w:highlight w:val="none"/>
          <w:lang w:val="en-US" w:eastAsia="zh-CN"/>
        </w:rPr>
      </w:pPr>
      <w:r>
        <w:rPr>
          <w:rFonts w:hint="default" w:ascii="Times New Roman" w:hAnsi="Times New Roman" w:eastAsia="方正公文小标宋" w:cs="Times New Roman"/>
          <w:b w:val="0"/>
          <w:bCs w:val="0"/>
          <w:spacing w:val="-6"/>
          <w:sz w:val="56"/>
          <w:szCs w:val="56"/>
          <w:highlight w:val="none"/>
          <w:lang w:val="en-US" w:eastAsia="zh-CN"/>
        </w:rPr>
        <w:t>汉寿县</w:t>
      </w:r>
      <w:r>
        <w:rPr>
          <w:rFonts w:hint="eastAsia" w:eastAsia="方正公文小标宋" w:cs="Times New Roman"/>
          <w:b w:val="0"/>
          <w:bCs w:val="0"/>
          <w:spacing w:val="-6"/>
          <w:sz w:val="56"/>
          <w:szCs w:val="56"/>
          <w:highlight w:val="none"/>
          <w:lang w:val="en-US" w:eastAsia="zh-CN"/>
        </w:rPr>
        <w:t>急需紧缺专业技术人才岗位</w:t>
      </w:r>
    </w:p>
    <w:p>
      <w:pPr>
        <w:jc w:val="center"/>
        <w:rPr>
          <w:rFonts w:hint="default" w:ascii="Times New Roman" w:hAnsi="Times New Roman" w:eastAsia="方正公文仿宋" w:cs="Times New Roman"/>
          <w:b/>
          <w:bCs/>
          <w:sz w:val="84"/>
          <w:szCs w:val="84"/>
          <w:highlight w:val="none"/>
          <w:lang w:val="en-US" w:eastAsia="zh-CN"/>
        </w:rPr>
      </w:pPr>
    </w:p>
    <w:p>
      <w:pPr>
        <w:jc w:val="center"/>
        <w:rPr>
          <w:rFonts w:hint="eastAsia" w:ascii="华文新魏" w:hAnsi="华文新魏" w:eastAsia="华文新魏" w:cs="华文新魏"/>
          <w:b/>
          <w:bCs/>
          <w:sz w:val="96"/>
          <w:szCs w:val="96"/>
          <w:highlight w:val="none"/>
          <w:lang w:val="en-US" w:eastAsia="zh-CN"/>
        </w:rPr>
      </w:pPr>
      <w:r>
        <w:rPr>
          <w:rFonts w:hint="eastAsia" w:ascii="华文新魏" w:hAnsi="华文新魏" w:eastAsia="华文新魏" w:cs="华文新魏"/>
          <w:b/>
          <w:bCs/>
          <w:sz w:val="96"/>
          <w:szCs w:val="96"/>
          <w:highlight w:val="none"/>
          <w:lang w:val="en-US" w:eastAsia="zh-CN"/>
        </w:rPr>
        <w:t>申</w:t>
      </w:r>
    </w:p>
    <w:p>
      <w:pPr>
        <w:jc w:val="center"/>
        <w:rPr>
          <w:rFonts w:hint="eastAsia" w:ascii="华文新魏" w:hAnsi="华文新魏" w:eastAsia="华文新魏" w:cs="华文新魏"/>
          <w:b/>
          <w:bCs/>
          <w:sz w:val="96"/>
          <w:szCs w:val="96"/>
          <w:highlight w:val="none"/>
          <w:lang w:val="en-US" w:eastAsia="zh-CN"/>
        </w:rPr>
      </w:pPr>
      <w:r>
        <w:rPr>
          <w:rFonts w:hint="eastAsia" w:ascii="华文新魏" w:hAnsi="华文新魏" w:eastAsia="华文新魏" w:cs="华文新魏"/>
          <w:b/>
          <w:bCs/>
          <w:sz w:val="96"/>
          <w:szCs w:val="96"/>
          <w:highlight w:val="none"/>
          <w:lang w:val="en-US" w:eastAsia="zh-CN"/>
        </w:rPr>
        <w:t>报</w:t>
      </w:r>
    </w:p>
    <w:p>
      <w:pPr>
        <w:jc w:val="center"/>
        <w:rPr>
          <w:rFonts w:hint="eastAsia" w:ascii="华文新魏" w:hAnsi="华文新魏" w:eastAsia="华文新魏" w:cs="华文新魏"/>
          <w:b/>
          <w:bCs/>
          <w:sz w:val="96"/>
          <w:szCs w:val="96"/>
          <w:highlight w:val="none"/>
          <w:lang w:val="en-US" w:eastAsia="zh-CN"/>
        </w:rPr>
      </w:pPr>
      <w:r>
        <w:rPr>
          <w:rFonts w:hint="eastAsia" w:ascii="华文新魏" w:hAnsi="华文新魏" w:eastAsia="华文新魏" w:cs="华文新魏"/>
          <w:b/>
          <w:bCs/>
          <w:sz w:val="96"/>
          <w:szCs w:val="96"/>
          <w:highlight w:val="none"/>
          <w:lang w:val="en-US" w:eastAsia="zh-CN"/>
        </w:rPr>
        <w:t>认</w:t>
      </w:r>
    </w:p>
    <w:p>
      <w:pPr>
        <w:jc w:val="center"/>
        <w:rPr>
          <w:rFonts w:hint="eastAsia" w:ascii="华文新魏" w:hAnsi="华文新魏" w:eastAsia="华文新魏" w:cs="华文新魏"/>
          <w:b/>
          <w:bCs/>
          <w:sz w:val="96"/>
          <w:szCs w:val="96"/>
          <w:highlight w:val="none"/>
          <w:lang w:val="en-US" w:eastAsia="zh-CN"/>
        </w:rPr>
      </w:pPr>
      <w:r>
        <w:rPr>
          <w:rFonts w:hint="eastAsia" w:ascii="华文新魏" w:hAnsi="华文新魏" w:eastAsia="华文新魏" w:cs="华文新魏"/>
          <w:b/>
          <w:bCs/>
          <w:sz w:val="96"/>
          <w:szCs w:val="96"/>
          <w:highlight w:val="none"/>
          <w:lang w:val="en-US" w:eastAsia="zh-CN"/>
        </w:rPr>
        <w:t>定</w:t>
      </w:r>
    </w:p>
    <w:p>
      <w:pPr>
        <w:jc w:val="center"/>
        <w:rPr>
          <w:rFonts w:hint="eastAsia" w:ascii="华文新魏" w:hAnsi="华文新魏" w:eastAsia="华文新魏" w:cs="华文新魏"/>
          <w:b/>
          <w:bCs/>
          <w:sz w:val="96"/>
          <w:szCs w:val="96"/>
          <w:highlight w:val="none"/>
          <w:lang w:val="en-US" w:eastAsia="zh-CN"/>
        </w:rPr>
      </w:pPr>
      <w:r>
        <w:rPr>
          <w:rFonts w:hint="eastAsia" w:ascii="华文新魏" w:hAnsi="华文新魏" w:eastAsia="华文新魏" w:cs="华文新魏"/>
          <w:b/>
          <w:bCs/>
          <w:sz w:val="96"/>
          <w:szCs w:val="96"/>
          <w:highlight w:val="none"/>
          <w:lang w:val="en-US" w:eastAsia="zh-CN"/>
        </w:rPr>
        <w:t>表</w:t>
      </w:r>
    </w:p>
    <w:p>
      <w:pPr>
        <w:jc w:val="center"/>
        <w:rPr>
          <w:rFonts w:hint="default" w:ascii="Times New Roman" w:hAnsi="Times New Roman" w:eastAsia="方正公文小标宋" w:cs="Times New Roman"/>
          <w:b w:val="0"/>
          <w:bCs w:val="0"/>
          <w:sz w:val="56"/>
          <w:szCs w:val="56"/>
          <w:highlight w:val="none"/>
          <w:lang w:val="en-US" w:eastAsia="zh-CN"/>
        </w:rPr>
      </w:pPr>
    </w:p>
    <w:p>
      <w:pPr>
        <w:jc w:val="center"/>
        <w:rPr>
          <w:rFonts w:hint="default" w:ascii="Times New Roman" w:hAnsi="Times New Roman" w:eastAsia="方正公文小标宋" w:cs="Times New Roman"/>
          <w:b w:val="0"/>
          <w:bCs w:val="0"/>
          <w:sz w:val="56"/>
          <w:szCs w:val="56"/>
          <w:highlight w:val="none"/>
          <w:lang w:val="en-US" w:eastAsia="zh-CN"/>
        </w:rPr>
      </w:pPr>
    </w:p>
    <w:p>
      <w:pPr>
        <w:jc w:val="center"/>
        <w:rPr>
          <w:rFonts w:hint="default" w:ascii="Times New Roman" w:hAnsi="Times New Roman" w:eastAsia="方正公文仿宋" w:cs="Times New Roman"/>
          <w:b w:val="0"/>
          <w:bCs w:val="0"/>
          <w:sz w:val="32"/>
          <w:szCs w:val="32"/>
          <w:highlight w:val="none"/>
          <w:lang w:val="en-US" w:eastAsia="zh-CN"/>
        </w:rPr>
      </w:pPr>
      <w:r>
        <w:rPr>
          <w:rFonts w:hint="default" w:ascii="Times New Roman" w:hAnsi="Times New Roman" w:eastAsia="方正公文仿宋" w:cs="Times New Roman"/>
          <w:b w:val="0"/>
          <w:bCs w:val="0"/>
          <w:sz w:val="32"/>
          <w:szCs w:val="32"/>
          <w:highlight w:val="none"/>
          <w:lang w:val="en-US" w:eastAsia="zh-CN"/>
        </w:rPr>
        <w:t>汉寿县人力资源和社会保障局制</w:t>
      </w:r>
    </w:p>
    <w:p>
      <w:pPr>
        <w:spacing w:line="560" w:lineRule="exact"/>
        <w:ind w:firstLine="640" w:firstLineChars="200"/>
        <w:jc w:val="both"/>
        <w:rPr>
          <w:rFonts w:hint="default" w:ascii="Times New Roman" w:hAnsi="Times New Roman" w:eastAsia="方正公文黑体" w:cs="Times New Roman"/>
          <w:sz w:val="32"/>
          <w:szCs w:val="32"/>
          <w:highlight w:val="none"/>
        </w:rPr>
      </w:pPr>
      <w:r>
        <w:rPr>
          <w:rFonts w:hint="default" w:ascii="Times New Roman" w:hAnsi="Times New Roman" w:eastAsia="方正公文黑体" w:cs="Times New Roman"/>
          <w:sz w:val="32"/>
          <w:szCs w:val="32"/>
          <w:highlight w:val="none"/>
          <w:lang w:val="en-US" w:eastAsia="zh-CN"/>
        </w:rPr>
        <w:t>一、急需紧缺</w:t>
      </w:r>
      <w:r>
        <w:rPr>
          <w:rFonts w:hint="eastAsia" w:eastAsia="方正公文黑体" w:cs="Times New Roman"/>
          <w:sz w:val="32"/>
          <w:szCs w:val="32"/>
          <w:highlight w:val="none"/>
          <w:lang w:val="en-US" w:eastAsia="zh-CN"/>
        </w:rPr>
        <w:t>专业技术人才</w:t>
      </w:r>
      <w:r>
        <w:rPr>
          <w:rFonts w:hint="default" w:ascii="Times New Roman" w:hAnsi="Times New Roman" w:eastAsia="方正公文黑体" w:cs="Times New Roman"/>
          <w:sz w:val="32"/>
          <w:szCs w:val="32"/>
          <w:highlight w:val="none"/>
          <w:lang w:val="en-US" w:eastAsia="zh-CN"/>
        </w:rPr>
        <w:t>岗位认定</w:t>
      </w:r>
      <w:r>
        <w:rPr>
          <w:rFonts w:hint="default" w:ascii="Times New Roman" w:hAnsi="Times New Roman" w:eastAsia="方正公文黑体" w:cs="Times New Roman"/>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1.该岗位具有较强的专业性和不可替代性，相关专业人员在本县范围内数量较少，实际工作迫切需要。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2.事业单位公开招考</w:t>
      </w:r>
      <w:r>
        <w:rPr>
          <w:rFonts w:hint="eastAsia" w:eastAsia="方正公文仿宋" w:cs="Times New Roman"/>
          <w:kern w:val="2"/>
          <w:sz w:val="32"/>
          <w:szCs w:val="32"/>
          <w:highlight w:val="none"/>
          <w:lang w:val="en-US" w:eastAsia="zh-CN" w:bidi="ar-SA"/>
        </w:rPr>
        <w:t>，</w:t>
      </w:r>
      <w:r>
        <w:rPr>
          <w:rFonts w:hint="default" w:ascii="Times New Roman" w:hAnsi="Times New Roman" w:eastAsia="方正公文仿宋" w:cs="Times New Roman"/>
          <w:kern w:val="2"/>
          <w:sz w:val="32"/>
          <w:szCs w:val="32"/>
          <w:highlight w:val="none"/>
          <w:lang w:val="en-US" w:eastAsia="zh-CN" w:bidi="ar-SA"/>
        </w:rPr>
        <w:t>该岗位一次以上无符合条件人员报考或达不到开考比例。</w:t>
      </w:r>
    </w:p>
    <w:p>
      <w:pPr>
        <w:spacing w:line="560" w:lineRule="exact"/>
        <w:ind w:firstLine="640" w:firstLineChars="200"/>
        <w:jc w:val="both"/>
        <w:rPr>
          <w:rFonts w:hint="eastAsia" w:ascii="Times New Roman" w:hAnsi="Times New Roman" w:eastAsia="方正公文黑体" w:cs="Times New Roman"/>
          <w:sz w:val="32"/>
          <w:szCs w:val="32"/>
          <w:highlight w:val="none"/>
          <w:lang w:val="en-US" w:eastAsia="zh-CN"/>
        </w:rPr>
      </w:pPr>
      <w:r>
        <w:rPr>
          <w:rFonts w:hint="eastAsia" w:ascii="Times New Roman" w:hAnsi="Times New Roman" w:eastAsia="方正公文黑体" w:cs="Times New Roman"/>
          <w:sz w:val="32"/>
          <w:szCs w:val="32"/>
          <w:highlight w:val="none"/>
          <w:lang w:val="en-US" w:eastAsia="zh-CN"/>
        </w:rPr>
        <w:t>二、急需紧缺专业技术人才岗位引进对象条件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color w:val="auto"/>
          <w:kern w:val="2"/>
          <w:sz w:val="32"/>
          <w:szCs w:val="32"/>
          <w:highlight w:val="none"/>
          <w:lang w:val="en-US" w:eastAsia="zh-CN" w:bidi="ar-SA"/>
        </w:rPr>
      </w:pPr>
      <w:r>
        <w:rPr>
          <w:rFonts w:hint="eastAsia" w:eastAsia="方正公文仿宋" w:cs="Times New Roman"/>
          <w:color w:val="auto"/>
          <w:kern w:val="2"/>
          <w:sz w:val="32"/>
          <w:szCs w:val="32"/>
          <w:highlight w:val="none"/>
          <w:lang w:val="en-US" w:eastAsia="zh-CN" w:bidi="ar-SA"/>
        </w:rPr>
        <w:t>1.</w:t>
      </w:r>
      <w:r>
        <w:rPr>
          <w:rFonts w:hint="default" w:ascii="Times New Roman" w:hAnsi="Times New Roman" w:eastAsia="方正公文仿宋" w:cs="Times New Roman"/>
          <w:color w:val="auto"/>
          <w:kern w:val="2"/>
          <w:sz w:val="32"/>
          <w:szCs w:val="32"/>
          <w:highlight w:val="none"/>
          <w:lang w:val="en-US" w:eastAsia="zh-CN" w:bidi="ar-SA"/>
        </w:rPr>
        <w:t>引进对象须具有全日制大学本科</w:t>
      </w:r>
      <w:r>
        <w:rPr>
          <w:rFonts w:hint="eastAsia" w:eastAsia="方正公文仿宋" w:cs="Times New Roman"/>
          <w:color w:val="auto"/>
          <w:kern w:val="2"/>
          <w:sz w:val="32"/>
          <w:szCs w:val="32"/>
          <w:highlight w:val="none"/>
          <w:lang w:val="en-US" w:eastAsia="zh-CN" w:bidi="ar-SA"/>
        </w:rPr>
        <w:t>及</w:t>
      </w:r>
      <w:r>
        <w:rPr>
          <w:rFonts w:hint="default" w:ascii="Times New Roman" w:hAnsi="Times New Roman" w:eastAsia="方正公文仿宋" w:cs="Times New Roman"/>
          <w:color w:val="auto"/>
          <w:kern w:val="2"/>
          <w:sz w:val="32"/>
          <w:szCs w:val="32"/>
          <w:highlight w:val="none"/>
          <w:lang w:val="en-US" w:eastAsia="zh-CN" w:bidi="ar-SA"/>
        </w:rPr>
        <w:t>以上学历并取得</w:t>
      </w:r>
      <w:r>
        <w:rPr>
          <w:rFonts w:hint="eastAsia" w:eastAsia="方正公文仿宋" w:cs="Times New Roman"/>
          <w:color w:val="auto"/>
          <w:kern w:val="2"/>
          <w:sz w:val="32"/>
          <w:szCs w:val="32"/>
          <w:highlight w:val="none"/>
          <w:lang w:val="en-US" w:eastAsia="zh-CN" w:bidi="ar-SA"/>
        </w:rPr>
        <w:t>相应</w:t>
      </w:r>
      <w:r>
        <w:rPr>
          <w:rFonts w:hint="default" w:ascii="Times New Roman" w:hAnsi="Times New Roman" w:eastAsia="方正公文仿宋" w:cs="Times New Roman"/>
          <w:color w:val="auto"/>
          <w:kern w:val="2"/>
          <w:sz w:val="32"/>
          <w:szCs w:val="32"/>
          <w:highlight w:val="none"/>
          <w:lang w:val="en-US" w:eastAsia="zh-CN" w:bidi="ar-SA"/>
        </w:rPr>
        <w:t>学位，且引进的人才须符合《汉寿县</w:t>
      </w:r>
      <w:r>
        <w:rPr>
          <w:rFonts w:hint="eastAsia" w:eastAsia="方正公文仿宋" w:cs="Times New Roman"/>
          <w:color w:val="auto"/>
          <w:kern w:val="2"/>
          <w:sz w:val="32"/>
          <w:szCs w:val="32"/>
          <w:highlight w:val="none"/>
          <w:lang w:val="en-US" w:eastAsia="zh-CN" w:bidi="ar-SA"/>
        </w:rPr>
        <w:t>急需紧缺专业技术人才岗位</w:t>
      </w:r>
      <w:r>
        <w:rPr>
          <w:rFonts w:hint="default" w:ascii="Times New Roman" w:hAnsi="Times New Roman" w:eastAsia="方正公文仿宋" w:cs="Times New Roman"/>
          <w:color w:val="auto"/>
          <w:kern w:val="2"/>
          <w:sz w:val="32"/>
          <w:szCs w:val="32"/>
          <w:highlight w:val="none"/>
          <w:lang w:val="en-US" w:eastAsia="zh-CN" w:bidi="ar-SA"/>
        </w:rPr>
        <w:t>申报认定表》中岗位所需</w:t>
      </w:r>
      <w:r>
        <w:rPr>
          <w:rFonts w:hint="eastAsia" w:eastAsia="方正公文仿宋" w:cs="Times New Roman"/>
          <w:color w:val="auto"/>
          <w:kern w:val="2"/>
          <w:sz w:val="32"/>
          <w:szCs w:val="32"/>
          <w:highlight w:val="none"/>
          <w:lang w:val="en-US" w:eastAsia="zh-CN" w:bidi="ar-SA"/>
        </w:rPr>
        <w:t>的</w:t>
      </w:r>
      <w:r>
        <w:rPr>
          <w:rFonts w:hint="default" w:ascii="Times New Roman" w:hAnsi="Times New Roman" w:eastAsia="方正公文仿宋" w:cs="Times New Roman"/>
          <w:color w:val="auto"/>
          <w:kern w:val="2"/>
          <w:sz w:val="32"/>
          <w:szCs w:val="32"/>
          <w:highlight w:val="none"/>
          <w:lang w:val="en-US" w:eastAsia="zh-CN" w:bidi="ar-SA"/>
        </w:rPr>
        <w:t>人才要求。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color w:val="auto"/>
          <w:kern w:val="2"/>
          <w:sz w:val="32"/>
          <w:szCs w:val="32"/>
          <w:highlight w:val="none"/>
          <w:lang w:val="en-US" w:eastAsia="zh-CN" w:bidi="ar-SA"/>
        </w:rPr>
      </w:pPr>
      <w:r>
        <w:rPr>
          <w:rFonts w:hint="eastAsia" w:eastAsia="方正公文仿宋" w:cs="Times New Roman"/>
          <w:color w:val="auto"/>
          <w:kern w:val="2"/>
          <w:sz w:val="32"/>
          <w:szCs w:val="32"/>
          <w:highlight w:val="none"/>
          <w:lang w:val="en-US" w:eastAsia="zh-CN" w:bidi="ar-SA"/>
        </w:rPr>
        <w:t>2.</w:t>
      </w:r>
      <w:r>
        <w:rPr>
          <w:rFonts w:hint="default" w:ascii="Times New Roman" w:hAnsi="Times New Roman" w:eastAsia="方正公文仿宋" w:cs="Times New Roman"/>
          <w:color w:val="auto"/>
          <w:kern w:val="2"/>
          <w:sz w:val="32"/>
          <w:szCs w:val="32"/>
          <w:highlight w:val="none"/>
          <w:lang w:val="en-US" w:eastAsia="zh-CN" w:bidi="ar-SA"/>
        </w:rPr>
        <w:t>引进</w:t>
      </w:r>
      <w:r>
        <w:rPr>
          <w:rFonts w:hint="eastAsia" w:eastAsia="方正公文仿宋" w:cs="Times New Roman"/>
          <w:color w:val="auto"/>
          <w:kern w:val="2"/>
          <w:sz w:val="32"/>
          <w:szCs w:val="32"/>
          <w:highlight w:val="none"/>
          <w:lang w:val="en-US" w:eastAsia="zh-CN" w:bidi="ar-SA"/>
        </w:rPr>
        <w:t>对象</w:t>
      </w:r>
      <w:r>
        <w:rPr>
          <w:rFonts w:hint="default" w:ascii="Times New Roman" w:hAnsi="Times New Roman" w:eastAsia="方正公文仿宋" w:cs="Times New Roman"/>
          <w:color w:val="auto"/>
          <w:kern w:val="2"/>
          <w:sz w:val="32"/>
          <w:szCs w:val="32"/>
          <w:highlight w:val="none"/>
          <w:lang w:val="en-US" w:eastAsia="zh-CN" w:bidi="ar-SA"/>
        </w:rPr>
        <w:t>须符合事业单位人员招考所需条件。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公文黑体" w:cs="Times New Roman"/>
          <w:sz w:val="32"/>
          <w:szCs w:val="32"/>
          <w:highlight w:val="none"/>
          <w:lang w:val="en-US" w:eastAsia="zh-CN"/>
        </w:rPr>
      </w:pPr>
      <w:r>
        <w:rPr>
          <w:rFonts w:hint="eastAsia" w:eastAsia="方正公文黑体" w:cs="Times New Roman"/>
          <w:sz w:val="32"/>
          <w:szCs w:val="32"/>
          <w:highlight w:val="none"/>
          <w:lang w:val="en-US" w:eastAsia="zh-CN"/>
        </w:rPr>
        <w:t>三</w:t>
      </w:r>
      <w:r>
        <w:rPr>
          <w:rFonts w:hint="default" w:ascii="Times New Roman" w:hAnsi="Times New Roman" w:eastAsia="方正公文黑体" w:cs="Times New Roman"/>
          <w:sz w:val="32"/>
          <w:szCs w:val="32"/>
          <w:highlight w:val="none"/>
          <w:lang w:val="en-US" w:eastAsia="zh-CN"/>
        </w:rPr>
        <w:t>、急需紧缺</w:t>
      </w:r>
      <w:r>
        <w:rPr>
          <w:rFonts w:hint="eastAsia" w:eastAsia="方正公文黑体" w:cs="Times New Roman"/>
          <w:sz w:val="32"/>
          <w:szCs w:val="32"/>
          <w:highlight w:val="none"/>
          <w:lang w:val="en-US" w:eastAsia="zh-CN"/>
        </w:rPr>
        <w:t>专业技术人才</w:t>
      </w:r>
      <w:r>
        <w:rPr>
          <w:rFonts w:hint="default" w:ascii="Times New Roman" w:hAnsi="Times New Roman" w:eastAsia="方正公文黑体" w:cs="Times New Roman"/>
          <w:sz w:val="32"/>
          <w:szCs w:val="32"/>
          <w:highlight w:val="none"/>
          <w:lang w:val="en-US" w:eastAsia="zh-CN"/>
        </w:rPr>
        <w:t>岗位申报认定程序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1.相关单位提出认定申请，填写《汉寿县</w:t>
      </w:r>
      <w:r>
        <w:rPr>
          <w:rFonts w:hint="eastAsia" w:eastAsia="方正公文仿宋" w:cs="Times New Roman"/>
          <w:kern w:val="2"/>
          <w:sz w:val="32"/>
          <w:szCs w:val="32"/>
          <w:highlight w:val="none"/>
          <w:lang w:val="en-US" w:eastAsia="zh-CN" w:bidi="ar-SA"/>
        </w:rPr>
        <w:t>急需紧缺专业技术人才岗位</w:t>
      </w:r>
      <w:r>
        <w:rPr>
          <w:rFonts w:hint="default" w:ascii="Times New Roman" w:hAnsi="Times New Roman" w:eastAsia="方正公文仿宋" w:cs="Times New Roman"/>
          <w:kern w:val="2"/>
          <w:sz w:val="32"/>
          <w:szCs w:val="32"/>
          <w:highlight w:val="none"/>
          <w:lang w:val="en-US" w:eastAsia="zh-CN" w:bidi="ar-SA"/>
        </w:rPr>
        <w:t>申报认定表》，并提供相关佐证材料。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2.相关单位向县委机构编制委员会提出用编申请，县委机构编制委员会出具用编意见。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3.县人力资源和社会保障局对申请单位的各项条件进行审核，必要时开展实地调查，并出具认定意见。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4.申请单位向分管县级领导报备，并由</w:t>
      </w:r>
      <w:r>
        <w:rPr>
          <w:rFonts w:hint="eastAsia" w:eastAsia="方正公文仿宋" w:cs="Times New Roman"/>
          <w:kern w:val="2"/>
          <w:sz w:val="32"/>
          <w:szCs w:val="32"/>
          <w:highlight w:val="none"/>
          <w:lang w:val="en-US" w:eastAsia="zh-CN" w:bidi="ar-SA"/>
        </w:rPr>
        <w:t>分管</w:t>
      </w:r>
      <w:r>
        <w:rPr>
          <w:rFonts w:hint="default" w:ascii="Times New Roman" w:hAnsi="Times New Roman" w:eastAsia="方正公文仿宋" w:cs="Times New Roman"/>
          <w:kern w:val="2"/>
          <w:sz w:val="32"/>
          <w:szCs w:val="32"/>
          <w:highlight w:val="none"/>
          <w:lang w:val="en-US" w:eastAsia="zh-CN" w:bidi="ar-SA"/>
        </w:rPr>
        <w:t>县级领导出具认定意见。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r>
        <w:rPr>
          <w:rFonts w:hint="default" w:ascii="Times New Roman" w:hAnsi="Times New Roman" w:eastAsia="方正公文仿宋" w:cs="Times New Roman"/>
          <w:kern w:val="2"/>
          <w:sz w:val="32"/>
          <w:szCs w:val="32"/>
          <w:highlight w:val="none"/>
          <w:lang w:val="en-US" w:eastAsia="zh-CN" w:bidi="ar-SA"/>
        </w:rPr>
        <w:t>5.</w:t>
      </w:r>
      <w:r>
        <w:rPr>
          <w:rFonts w:hint="default" w:ascii="Times New Roman" w:hAnsi="Times New Roman" w:eastAsia="方正公文仿宋" w:cs="Times New Roman"/>
          <w:color w:val="auto"/>
          <w:kern w:val="2"/>
          <w:sz w:val="32"/>
          <w:szCs w:val="32"/>
          <w:highlight w:val="none"/>
          <w:lang w:val="en-US" w:eastAsia="zh-CN" w:bidi="ar-SA"/>
        </w:rPr>
        <w:t>县委人才工作领导小组进行审定，</w:t>
      </w:r>
      <w:r>
        <w:rPr>
          <w:rFonts w:hint="default" w:ascii="Times New Roman" w:hAnsi="Times New Roman" w:eastAsia="方正公文仿宋" w:cs="Times New Roman"/>
          <w:kern w:val="2"/>
          <w:sz w:val="32"/>
          <w:szCs w:val="32"/>
          <w:highlight w:val="none"/>
          <w:lang w:val="en-US" w:eastAsia="zh-CN" w:bidi="ar-SA"/>
        </w:rPr>
        <w:t>审定通过后，由县人力资源和社会保障局按事业单位人员招考工作要求开展人才引进工作。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公文仿宋" w:cs="Times New Roman"/>
          <w:kern w:val="2"/>
          <w:sz w:val="32"/>
          <w:szCs w:val="32"/>
          <w:highlight w:val="none"/>
          <w:lang w:val="en-US" w:eastAsia="zh-CN" w:bidi="ar-SA"/>
        </w:rPr>
      </w:pPr>
    </w:p>
    <w:tbl>
      <w:tblPr>
        <w:tblStyle w:val="2"/>
        <w:tblW w:w="8828" w:type="dxa"/>
        <w:tblInd w:w="12" w:type="dxa"/>
        <w:tblLayout w:type="autofit"/>
        <w:tblCellMar>
          <w:top w:w="0" w:type="dxa"/>
          <w:left w:w="0" w:type="dxa"/>
          <w:bottom w:w="0" w:type="dxa"/>
          <w:right w:w="0" w:type="dxa"/>
        </w:tblCellMar>
      </w:tblPr>
      <w:tblGrid>
        <w:gridCol w:w="1753"/>
        <w:gridCol w:w="7075"/>
      </w:tblGrid>
      <w:tr>
        <w:tblPrEx>
          <w:tblCellMar>
            <w:top w:w="0" w:type="dxa"/>
            <w:left w:w="0" w:type="dxa"/>
            <w:bottom w:w="0" w:type="dxa"/>
            <w:right w:w="0" w:type="dxa"/>
          </w:tblCellMar>
        </w:tblPrEx>
        <w:trPr>
          <w:trHeight w:val="904"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center"/>
              <w:rPr>
                <w:rFonts w:hint="default" w:ascii="Times New Roman" w:hAnsi="Times New Roman" w:eastAsia="方正公文仿宋" w:cs="Times New Roman"/>
                <w:color w:val="00000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申报单位</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40" w:lineRule="exact"/>
              <w:jc w:val="center"/>
              <w:rPr>
                <w:rFonts w:hint="default" w:ascii="Times New Roman" w:hAnsi="Times New Roman" w:eastAsia="方正公文仿宋" w:cs="Times New Roman"/>
                <w:color w:val="000000"/>
                <w:sz w:val="26"/>
                <w:szCs w:val="26"/>
                <w:highlight w:val="none"/>
              </w:rPr>
            </w:pPr>
          </w:p>
        </w:tc>
      </w:tr>
      <w:tr>
        <w:tblPrEx>
          <w:tblCellMar>
            <w:top w:w="0" w:type="dxa"/>
            <w:left w:w="0" w:type="dxa"/>
            <w:bottom w:w="0" w:type="dxa"/>
            <w:right w:w="0" w:type="dxa"/>
          </w:tblCellMar>
        </w:tblPrEx>
        <w:trPr>
          <w:trHeight w:val="1533"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center"/>
              <w:rPr>
                <w:rFonts w:hint="default" w:ascii="Times New Roman" w:hAnsi="Times New Roman" w:eastAsia="方正公文仿宋" w:cs="Times New Roman"/>
                <w:color w:val="000000"/>
                <w:kern w:val="0"/>
                <w:sz w:val="26"/>
                <w:szCs w:val="26"/>
                <w:highlight w:val="none"/>
              </w:rPr>
            </w:pPr>
            <w:r>
              <w:rPr>
                <w:rFonts w:hint="default" w:ascii="Times New Roman" w:hAnsi="Times New Roman" w:eastAsia="方正公文仿宋" w:cs="Times New Roman"/>
                <w:color w:val="000000"/>
                <w:kern w:val="0"/>
                <w:sz w:val="26"/>
                <w:szCs w:val="26"/>
                <w:highlight w:val="none"/>
              </w:rPr>
              <w:t>单位编制</w:t>
            </w:r>
          </w:p>
          <w:p>
            <w:pPr>
              <w:widowControl/>
              <w:spacing w:line="340" w:lineRule="exact"/>
              <w:ind w:left="0" w:leftChars="0" w:firstLine="0" w:firstLineChars="0"/>
              <w:jc w:val="center"/>
              <w:textAlignment w:val="center"/>
              <w:rPr>
                <w:rFonts w:hint="default" w:ascii="Times New Roman" w:hAnsi="Times New Roman" w:eastAsia="方正公文仿宋" w:cs="Times New Roman"/>
                <w:color w:val="000000"/>
                <w:kern w:val="2"/>
                <w:sz w:val="26"/>
                <w:szCs w:val="26"/>
                <w:highlight w:val="none"/>
                <w:lang w:val="en-US" w:eastAsia="zh-CN" w:bidi="ar-SA"/>
              </w:rPr>
            </w:pPr>
            <w:r>
              <w:rPr>
                <w:rFonts w:hint="default" w:ascii="Times New Roman" w:hAnsi="Times New Roman" w:eastAsia="方正公文仿宋" w:cs="Times New Roman"/>
                <w:color w:val="000000"/>
                <w:kern w:val="0"/>
                <w:sz w:val="26"/>
                <w:szCs w:val="26"/>
                <w:highlight w:val="none"/>
              </w:rPr>
              <w:t>使用情况</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40" w:lineRule="exact"/>
              <w:jc w:val="center"/>
              <w:rPr>
                <w:rFonts w:hint="default" w:ascii="Times New Roman" w:hAnsi="Times New Roman" w:eastAsia="方正公文仿宋" w:cs="Times New Roman"/>
                <w:color w:val="000000"/>
                <w:kern w:val="2"/>
                <w:sz w:val="26"/>
                <w:szCs w:val="26"/>
                <w:highlight w:val="none"/>
                <w:lang w:val="en-US" w:eastAsia="zh-CN" w:bidi="ar-SA"/>
              </w:rPr>
            </w:pPr>
          </w:p>
        </w:tc>
      </w:tr>
      <w:tr>
        <w:tblPrEx>
          <w:tblCellMar>
            <w:top w:w="0" w:type="dxa"/>
            <w:left w:w="0" w:type="dxa"/>
            <w:bottom w:w="0" w:type="dxa"/>
            <w:right w:w="0" w:type="dxa"/>
          </w:tblCellMar>
        </w:tblPrEx>
        <w:trPr>
          <w:trHeight w:val="3004"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center"/>
              <w:rPr>
                <w:rFonts w:hint="default" w:ascii="Times New Roman" w:hAnsi="Times New Roman" w:eastAsia="方正公文仿宋" w:cs="Times New Roman"/>
                <w:color w:val="000000"/>
                <w:sz w:val="26"/>
                <w:szCs w:val="26"/>
                <w:highlight w:val="none"/>
              </w:rPr>
            </w:pPr>
            <w:r>
              <w:rPr>
                <w:rFonts w:hint="default" w:ascii="Times New Roman" w:hAnsi="Times New Roman" w:eastAsia="方正公文仿宋" w:cs="Times New Roman"/>
                <w:color w:val="000000"/>
                <w:kern w:val="0"/>
                <w:sz w:val="26"/>
                <w:szCs w:val="26"/>
                <w:highlight w:val="none"/>
              </w:rPr>
              <w:t>岗位申报理由</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40" w:lineRule="exact"/>
              <w:jc w:val="center"/>
              <w:rPr>
                <w:rFonts w:hint="default" w:ascii="Times New Roman" w:hAnsi="Times New Roman" w:eastAsia="方正公文仿宋" w:cs="Times New Roman"/>
                <w:color w:val="000000"/>
                <w:sz w:val="26"/>
                <w:szCs w:val="26"/>
                <w:highlight w:val="none"/>
              </w:rPr>
            </w:pPr>
          </w:p>
        </w:tc>
      </w:tr>
      <w:tr>
        <w:tblPrEx>
          <w:tblCellMar>
            <w:top w:w="0" w:type="dxa"/>
            <w:left w:w="0" w:type="dxa"/>
            <w:bottom w:w="0" w:type="dxa"/>
            <w:right w:w="0" w:type="dxa"/>
          </w:tblCellMar>
        </w:tblPrEx>
        <w:trPr>
          <w:trHeight w:val="2397"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center"/>
              <w:rPr>
                <w:rFonts w:hint="default" w:ascii="Times New Roman" w:hAnsi="Times New Roman" w:eastAsia="方正公文仿宋" w:cs="Times New Roman"/>
                <w:color w:val="000000"/>
                <w:sz w:val="26"/>
                <w:szCs w:val="26"/>
                <w:highlight w:val="none"/>
              </w:rPr>
            </w:pPr>
            <w:r>
              <w:rPr>
                <w:rFonts w:hint="default" w:ascii="Times New Roman" w:hAnsi="Times New Roman" w:eastAsia="方正公文仿宋" w:cs="Times New Roman"/>
                <w:color w:val="000000"/>
                <w:kern w:val="0"/>
                <w:sz w:val="26"/>
                <w:szCs w:val="26"/>
                <w:highlight w:val="none"/>
              </w:rPr>
              <w:t>岗位专业类别</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40" w:lineRule="exact"/>
              <w:ind w:left="0" w:leftChars="0" w:firstLine="0" w:firstLineChars="0"/>
              <w:jc w:val="left"/>
              <w:textAlignment w:val="center"/>
              <w:rPr>
                <w:rFonts w:hint="default" w:ascii="Times New Roman" w:hAnsi="Times New Roman" w:eastAsia="方正公文仿宋" w:cs="Times New Roman"/>
                <w:color w:val="000000"/>
                <w:sz w:val="26"/>
                <w:szCs w:val="26"/>
                <w:highlight w:val="none"/>
                <w:u w:val="single"/>
                <w:lang w:val="en-US" w:eastAsia="zh-CN"/>
              </w:rPr>
            </w:pPr>
            <w:r>
              <w:rPr>
                <w:rFonts w:hint="eastAsia" w:ascii="方正公文仿宋" w:hAnsi="方正公文仿宋" w:eastAsia="方正公文仿宋" w:cs="方正公文仿宋"/>
                <w:b/>
                <w:color w:val="000000"/>
                <w:kern w:val="0"/>
                <w:sz w:val="26"/>
                <w:szCs w:val="26"/>
                <w:highlight w:val="none"/>
              </w:rPr>
              <w:t>□</w:t>
            </w:r>
            <w:r>
              <w:rPr>
                <w:rStyle w:val="4"/>
                <w:rFonts w:hint="eastAsia" w:ascii="方正公文仿宋" w:hAnsi="方正公文仿宋" w:eastAsia="方正公文仿宋" w:cs="方正公文仿宋"/>
                <w:highlight w:val="none"/>
              </w:rPr>
              <w:t xml:space="preserve">教育类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交通类   </w:t>
            </w:r>
            <w:r>
              <w:rPr>
                <w:rStyle w:val="5"/>
                <w:rFonts w:hint="eastAsia" w:ascii="方正公文仿宋" w:hAnsi="方正公文仿宋" w:eastAsia="方正公文仿宋" w:cs="方正公文仿宋"/>
                <w:highlight w:val="none"/>
              </w:rPr>
              <w:t xml:space="preserve">       □</w:t>
            </w:r>
            <w:r>
              <w:rPr>
                <w:rStyle w:val="4"/>
                <w:rFonts w:hint="eastAsia" w:ascii="方正公文仿宋" w:hAnsi="方正公文仿宋" w:eastAsia="方正公文仿宋" w:cs="方正公文仿宋"/>
                <w:highlight w:val="none"/>
              </w:rPr>
              <w:t xml:space="preserve">电子信息技术类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农林水类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卫生医疗类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建设规划类  </w:t>
            </w:r>
            <w:r>
              <w:rPr>
                <w:rStyle w:val="4"/>
                <w:rFonts w:hint="eastAsia" w:ascii="方正公文仿宋" w:hAnsi="方正公文仿宋" w:eastAsia="方正公文仿宋" w:cs="方正公文仿宋"/>
                <w:highlight w:val="none"/>
                <w:lang w:val="en-US" w:eastAsia="zh-CN"/>
              </w:rPr>
              <w:t xml:space="preserve"> </w:t>
            </w:r>
            <w:r>
              <w:rPr>
                <w:rStyle w:val="4"/>
                <w:rFonts w:hint="eastAsia" w:ascii="方正公文仿宋" w:hAnsi="方正公文仿宋" w:eastAsia="方正公文仿宋" w:cs="方正公文仿宋"/>
                <w:highlight w:val="none"/>
              </w:rPr>
              <w:t xml:space="preserve">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文旅创意新媒体类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 xml:space="preserve">金融管理类      </w:t>
            </w:r>
            <w:r>
              <w:rPr>
                <w:rStyle w:val="5"/>
                <w:rFonts w:hint="eastAsia" w:ascii="方正公文仿宋" w:hAnsi="方正公文仿宋" w:eastAsia="方正公文仿宋" w:cs="方正公文仿宋"/>
                <w:highlight w:val="none"/>
              </w:rPr>
              <w:t>□</w:t>
            </w:r>
            <w:r>
              <w:rPr>
                <w:rStyle w:val="4"/>
                <w:rFonts w:hint="eastAsia" w:ascii="方正公文仿宋" w:hAnsi="方正公文仿宋" w:eastAsia="方正公文仿宋" w:cs="方正公文仿宋"/>
                <w:highlight w:val="none"/>
              </w:rPr>
              <w:t>其他</w:t>
            </w:r>
            <w:r>
              <w:rPr>
                <w:rStyle w:val="4"/>
                <w:rFonts w:hint="eastAsia" w:ascii="方正公文仿宋" w:hAnsi="方正公文仿宋" w:eastAsia="方正公文仿宋" w:cs="方正公文仿宋"/>
                <w:highlight w:val="none"/>
                <w:u w:val="single"/>
                <w:lang w:val="en-US" w:eastAsia="zh-CN"/>
              </w:rPr>
              <w:t xml:space="preserve">         </w:t>
            </w:r>
          </w:p>
        </w:tc>
      </w:tr>
      <w:tr>
        <w:tblPrEx>
          <w:tblCellMar>
            <w:top w:w="0" w:type="dxa"/>
            <w:left w:w="0" w:type="dxa"/>
            <w:bottom w:w="0" w:type="dxa"/>
            <w:right w:w="0" w:type="dxa"/>
          </w:tblCellMar>
        </w:tblPrEx>
        <w:trPr>
          <w:trHeight w:val="4796"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ind w:left="0" w:leftChars="0" w:firstLine="0" w:firstLineChars="0"/>
              <w:jc w:val="center"/>
              <w:rPr>
                <w:rFonts w:hint="default" w:ascii="Times New Roman" w:hAnsi="Times New Roman" w:eastAsia="方正公文仿宋" w:cs="Times New Roman"/>
                <w:color w:val="000000"/>
                <w:kern w:val="0"/>
                <w:sz w:val="26"/>
                <w:szCs w:val="26"/>
                <w:highlight w:val="none"/>
              </w:rPr>
            </w:pPr>
            <w:r>
              <w:rPr>
                <w:rFonts w:hint="default" w:ascii="Times New Roman" w:hAnsi="Times New Roman" w:eastAsia="方正公文仿宋" w:cs="Times New Roman"/>
                <w:color w:val="000000"/>
                <w:kern w:val="0"/>
                <w:sz w:val="26"/>
                <w:szCs w:val="26"/>
                <w:highlight w:val="none"/>
              </w:rPr>
              <w:t>岗位所需</w:t>
            </w:r>
          </w:p>
          <w:p>
            <w:pPr>
              <w:spacing w:line="340" w:lineRule="exact"/>
              <w:ind w:left="0" w:leftChars="0" w:firstLine="0" w:firstLineChars="0"/>
              <w:jc w:val="center"/>
              <w:rPr>
                <w:rFonts w:hint="default" w:ascii="Times New Roman" w:hAnsi="Times New Roman" w:eastAsia="方正公文仿宋" w:cs="Times New Roman"/>
                <w:color w:val="000000"/>
                <w:sz w:val="26"/>
                <w:szCs w:val="26"/>
                <w:highlight w:val="none"/>
              </w:rPr>
            </w:pPr>
            <w:r>
              <w:rPr>
                <w:rFonts w:hint="default" w:ascii="Times New Roman" w:hAnsi="Times New Roman" w:eastAsia="方正公文仿宋" w:cs="Times New Roman"/>
                <w:color w:val="000000"/>
                <w:kern w:val="0"/>
                <w:sz w:val="26"/>
                <w:szCs w:val="26"/>
                <w:highlight w:val="none"/>
              </w:rPr>
              <w:t>人才要求</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u w:val="single"/>
              </w:rPr>
            </w:pPr>
            <w:r>
              <w:rPr>
                <w:rFonts w:hint="default" w:ascii="Times New Roman" w:hAnsi="Times New Roman" w:eastAsia="方正公文仿宋" w:cs="Times New Roman"/>
                <w:bCs/>
                <w:color w:val="000000"/>
                <w:sz w:val="26"/>
                <w:szCs w:val="26"/>
                <w:highlight w:val="none"/>
              </w:rPr>
              <w:t>年龄要求：</w:t>
            </w:r>
            <w:r>
              <w:rPr>
                <w:rFonts w:hint="default" w:ascii="Times New Roman" w:hAnsi="Times New Roman" w:eastAsia="方正公文仿宋" w:cs="Times New Roman"/>
                <w:bCs/>
                <w:color w:val="000000"/>
                <w:sz w:val="26"/>
                <w:szCs w:val="26"/>
                <w:highlight w:val="none"/>
                <w:u w:val="single"/>
              </w:rPr>
              <w:t xml:space="preserve">                                          </w:t>
            </w: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lang w:val="en-US" w:eastAsia="zh-CN"/>
              </w:rPr>
            </w:pP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u w:val="single"/>
              </w:rPr>
            </w:pPr>
            <w:r>
              <w:rPr>
                <w:rFonts w:hint="default" w:ascii="Times New Roman" w:hAnsi="Times New Roman" w:eastAsia="方正公文仿宋" w:cs="Times New Roman"/>
                <w:bCs/>
                <w:color w:val="000000"/>
                <w:sz w:val="26"/>
                <w:szCs w:val="26"/>
                <w:highlight w:val="none"/>
                <w:lang w:val="en-US" w:eastAsia="zh-CN"/>
              </w:rPr>
              <w:t>专业</w:t>
            </w:r>
            <w:r>
              <w:rPr>
                <w:rFonts w:hint="default" w:ascii="Times New Roman" w:hAnsi="Times New Roman" w:eastAsia="方正公文仿宋" w:cs="Times New Roman"/>
                <w:bCs/>
                <w:color w:val="000000"/>
                <w:sz w:val="26"/>
                <w:szCs w:val="26"/>
                <w:highlight w:val="none"/>
              </w:rPr>
              <w:t>要求：</w:t>
            </w:r>
            <w:r>
              <w:rPr>
                <w:rFonts w:hint="default" w:ascii="Times New Roman" w:hAnsi="Times New Roman" w:eastAsia="方正公文仿宋" w:cs="Times New Roman"/>
                <w:bCs/>
                <w:color w:val="000000"/>
                <w:sz w:val="26"/>
                <w:szCs w:val="26"/>
                <w:highlight w:val="none"/>
                <w:u w:val="single"/>
              </w:rPr>
              <w:t xml:space="preserve">                                          </w:t>
            </w: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rPr>
            </w:pP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u w:val="single"/>
              </w:rPr>
            </w:pPr>
            <w:r>
              <w:rPr>
                <w:rFonts w:hint="default" w:ascii="Times New Roman" w:hAnsi="Times New Roman" w:eastAsia="方正公文仿宋" w:cs="Times New Roman"/>
                <w:bCs/>
                <w:color w:val="000000"/>
                <w:sz w:val="26"/>
                <w:szCs w:val="26"/>
                <w:highlight w:val="none"/>
              </w:rPr>
              <w:t>职称要求：</w:t>
            </w:r>
            <w:r>
              <w:rPr>
                <w:rFonts w:hint="default" w:ascii="Times New Roman" w:hAnsi="Times New Roman" w:eastAsia="方正公文仿宋" w:cs="Times New Roman"/>
                <w:bCs/>
                <w:color w:val="000000"/>
                <w:sz w:val="26"/>
                <w:szCs w:val="26"/>
                <w:highlight w:val="none"/>
                <w:u w:val="single"/>
              </w:rPr>
              <w:t xml:space="preserve">                                          </w:t>
            </w: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u w:val="none"/>
                <w:lang w:val="en-US" w:eastAsia="zh-CN"/>
              </w:rPr>
            </w:pPr>
          </w:p>
          <w:p>
            <w:pPr>
              <w:widowControl/>
              <w:spacing w:line="540" w:lineRule="exact"/>
              <w:jc w:val="left"/>
              <w:textAlignment w:val="center"/>
              <w:rPr>
                <w:rFonts w:hint="default" w:ascii="Times New Roman" w:hAnsi="Times New Roman" w:eastAsia="方正公文仿宋" w:cs="Times New Roman"/>
                <w:bCs/>
                <w:color w:val="000000"/>
                <w:sz w:val="26"/>
                <w:szCs w:val="26"/>
                <w:highlight w:val="none"/>
                <w:u w:val="single"/>
                <w:lang w:val="en-US" w:eastAsia="zh-CN"/>
              </w:rPr>
            </w:pPr>
            <w:r>
              <w:rPr>
                <w:rFonts w:hint="default" w:ascii="Times New Roman" w:hAnsi="Times New Roman" w:eastAsia="方正公文仿宋" w:cs="Times New Roman"/>
                <w:bCs/>
                <w:color w:val="000000"/>
                <w:sz w:val="26"/>
                <w:szCs w:val="26"/>
                <w:highlight w:val="none"/>
                <w:u w:val="none"/>
                <w:lang w:val="en-US" w:eastAsia="zh-CN"/>
              </w:rPr>
              <w:t>其他要求：</w:t>
            </w:r>
            <w:r>
              <w:rPr>
                <w:rFonts w:hint="default" w:ascii="Times New Roman" w:hAnsi="Times New Roman" w:eastAsia="方正公文仿宋" w:cs="Times New Roman"/>
                <w:bCs/>
                <w:color w:val="000000"/>
                <w:sz w:val="26"/>
                <w:szCs w:val="26"/>
                <w:highlight w:val="none"/>
                <w:u w:val="single"/>
                <w:lang w:val="en-US" w:eastAsia="zh-CN"/>
              </w:rPr>
              <w:t xml:space="preserve">                                          </w:t>
            </w:r>
          </w:p>
        </w:tc>
      </w:tr>
      <w:tr>
        <w:tblPrEx>
          <w:tblCellMar>
            <w:top w:w="0" w:type="dxa"/>
            <w:left w:w="0" w:type="dxa"/>
            <w:bottom w:w="0" w:type="dxa"/>
            <w:right w:w="0" w:type="dxa"/>
          </w:tblCellMar>
        </w:tblPrEx>
        <w:trPr>
          <w:trHeight w:val="2565"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主管部门</w:t>
            </w:r>
          </w:p>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sz w:val="26"/>
                <w:szCs w:val="26"/>
                <w:highlight w:val="none"/>
              </w:rPr>
            </w:pPr>
            <w:r>
              <w:rPr>
                <w:rFonts w:hint="default" w:ascii="Times New Roman" w:hAnsi="Times New Roman" w:eastAsia="方正公文仿宋" w:cs="Times New Roman"/>
                <w:color w:val="000000"/>
                <w:kern w:val="0"/>
                <w:sz w:val="26"/>
                <w:szCs w:val="26"/>
                <w:highlight w:val="none"/>
              </w:rPr>
              <w:t>意</w:t>
            </w:r>
            <w:r>
              <w:rPr>
                <w:rFonts w:hint="eastAsia"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rPr>
              <w:t>见</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spacing w:line="540" w:lineRule="exact"/>
              <w:ind w:firstLine="520" w:firstLineChars="200"/>
              <w:jc w:val="left"/>
              <w:textAlignment w:val="bottom"/>
              <w:rPr>
                <w:rFonts w:hint="default" w:ascii="Times New Roman" w:hAnsi="Times New Roman" w:eastAsia="方正公文仿宋" w:cs="Times New Roman"/>
                <w:color w:val="000000"/>
                <w:kern w:val="0"/>
                <w:sz w:val="26"/>
                <w:szCs w:val="26"/>
                <w:highlight w:val="none"/>
              </w:rPr>
            </w:pP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rPr>
              <w:t xml:space="preserve"> 盖章：                </w:t>
            </w:r>
            <w:r>
              <w:rPr>
                <w:rFonts w:hint="default" w:ascii="Times New Roman" w:hAnsi="Times New Roman" w:eastAsia="方正公文仿宋" w:cs="Times New Roman"/>
                <w:color w:val="000000"/>
                <w:kern w:val="0"/>
                <w:sz w:val="26"/>
                <w:szCs w:val="26"/>
                <w:highlight w:val="none"/>
              </w:rPr>
              <w:br w:type="textWrapping"/>
            </w: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rPr>
              <w:t xml:space="preserve">年   月   日                                                                                  </w:t>
            </w:r>
          </w:p>
        </w:tc>
      </w:tr>
      <w:tr>
        <w:tblPrEx>
          <w:tblCellMar>
            <w:top w:w="0" w:type="dxa"/>
            <w:left w:w="0" w:type="dxa"/>
            <w:bottom w:w="0" w:type="dxa"/>
            <w:right w:w="0" w:type="dxa"/>
          </w:tblCellMar>
        </w:tblPrEx>
        <w:trPr>
          <w:trHeight w:val="2609"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县委编办</w:t>
            </w:r>
          </w:p>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意</w:t>
            </w:r>
            <w:r>
              <w:rPr>
                <w:rFonts w:hint="eastAsia"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lang w:val="en-US" w:eastAsia="zh-CN"/>
              </w:rPr>
              <w:t>见</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spacing w:line="540" w:lineRule="exact"/>
              <w:ind w:firstLine="1560" w:firstLineChars="600"/>
              <w:jc w:val="left"/>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rPr>
              <w:t xml:space="preserve"> 盖章：                </w:t>
            </w:r>
            <w:r>
              <w:rPr>
                <w:rFonts w:hint="default" w:ascii="Times New Roman" w:hAnsi="Times New Roman" w:eastAsia="方正公文仿宋" w:cs="Times New Roman"/>
                <w:color w:val="000000"/>
                <w:kern w:val="0"/>
                <w:sz w:val="26"/>
                <w:szCs w:val="26"/>
                <w:highlight w:val="none"/>
              </w:rPr>
              <w:br w:type="textWrapping"/>
            </w: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rPr>
              <w:t xml:space="preserve">年   月   日   </w:t>
            </w:r>
          </w:p>
        </w:tc>
      </w:tr>
      <w:tr>
        <w:tblPrEx>
          <w:tblCellMar>
            <w:top w:w="0" w:type="dxa"/>
            <w:left w:w="0" w:type="dxa"/>
            <w:bottom w:w="0" w:type="dxa"/>
            <w:right w:w="0" w:type="dxa"/>
          </w:tblCellMar>
        </w:tblPrEx>
        <w:trPr>
          <w:trHeight w:val="2510"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县人社局</w:t>
            </w:r>
          </w:p>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意</w:t>
            </w:r>
            <w:r>
              <w:rPr>
                <w:rFonts w:hint="eastAsia"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lang w:val="en-US" w:eastAsia="zh-CN"/>
              </w:rPr>
              <w:t>见</w:t>
            </w:r>
          </w:p>
        </w:tc>
        <w:tc>
          <w:tcPr>
            <w:tcW w:w="70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spacing w:line="540" w:lineRule="exact"/>
              <w:ind w:firstLine="520" w:firstLineChars="200"/>
              <w:jc w:val="left"/>
              <w:textAlignment w:val="bottom"/>
              <w:rPr>
                <w:rFonts w:hint="default" w:ascii="Times New Roman" w:hAnsi="Times New Roman" w:eastAsia="方正公文仿宋" w:cs="Times New Roman"/>
                <w:color w:val="000000"/>
                <w:kern w:val="0"/>
                <w:sz w:val="26"/>
                <w:szCs w:val="26"/>
                <w:highlight w:val="none"/>
              </w:rPr>
            </w:pP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rPr>
              <w:t xml:space="preserve"> 盖章：                </w:t>
            </w:r>
            <w:r>
              <w:rPr>
                <w:rFonts w:hint="default" w:ascii="Times New Roman" w:hAnsi="Times New Roman" w:eastAsia="方正公文仿宋" w:cs="Times New Roman"/>
                <w:color w:val="000000"/>
                <w:kern w:val="0"/>
                <w:sz w:val="26"/>
                <w:szCs w:val="26"/>
                <w:highlight w:val="none"/>
              </w:rPr>
              <w:br w:type="textWrapping"/>
            </w: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rPr>
              <w:t xml:space="preserve">年   月   日   </w:t>
            </w:r>
          </w:p>
        </w:tc>
      </w:tr>
      <w:tr>
        <w:tblPrEx>
          <w:tblCellMar>
            <w:top w:w="0" w:type="dxa"/>
            <w:left w:w="0" w:type="dxa"/>
            <w:bottom w:w="0" w:type="dxa"/>
            <w:right w:w="0" w:type="dxa"/>
          </w:tblCellMar>
        </w:tblPrEx>
        <w:trPr>
          <w:trHeight w:val="2728" w:hRule="atLeast"/>
        </w:trPr>
        <w:tc>
          <w:tcPr>
            <w:tcW w:w="17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分管县级领导</w:t>
            </w:r>
          </w:p>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意</w:t>
            </w:r>
            <w:r>
              <w:rPr>
                <w:rFonts w:hint="eastAsia"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lang w:val="en-US" w:eastAsia="zh-CN"/>
              </w:rPr>
              <w:t>见</w:t>
            </w:r>
          </w:p>
        </w:tc>
        <w:tc>
          <w:tcPr>
            <w:tcW w:w="707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bottom"/>
          </w:tcPr>
          <w:p>
            <w:pPr>
              <w:widowControl/>
              <w:spacing w:line="540" w:lineRule="exact"/>
              <w:ind w:firstLine="1560" w:firstLineChars="600"/>
              <w:jc w:val="left"/>
              <w:textAlignment w:val="bottom"/>
              <w:rPr>
                <w:rFonts w:hint="default" w:ascii="Times New Roman" w:hAnsi="Times New Roman" w:eastAsia="方正公文仿宋" w:cs="Times New Roman"/>
                <w:color w:val="000000"/>
                <w:kern w:val="0"/>
                <w:sz w:val="26"/>
                <w:szCs w:val="26"/>
                <w:highlight w:val="none"/>
                <w:lang w:val="en-US" w:eastAsia="zh-CN" w:bidi="ar-SA"/>
              </w:rPr>
            </w:pPr>
            <w:r>
              <w:rPr>
                <w:rFonts w:hint="default" w:ascii="Times New Roman" w:hAnsi="Times New Roman" w:eastAsia="方正公文仿宋" w:cs="Times New Roman"/>
                <w:color w:val="000000"/>
                <w:kern w:val="0"/>
                <w:sz w:val="26"/>
                <w:szCs w:val="26"/>
                <w:highlight w:val="none"/>
                <w:lang w:val="en-US" w:eastAsia="zh-CN"/>
              </w:rPr>
              <w:t>签名：                    年     月   日</w:t>
            </w:r>
          </w:p>
        </w:tc>
      </w:tr>
      <w:tr>
        <w:tblPrEx>
          <w:tblCellMar>
            <w:top w:w="0" w:type="dxa"/>
            <w:left w:w="0" w:type="dxa"/>
            <w:bottom w:w="0" w:type="dxa"/>
            <w:right w:w="0" w:type="dxa"/>
          </w:tblCellMar>
        </w:tblPrEx>
        <w:trPr>
          <w:trHeight w:val="2948" w:hRule="atLeast"/>
        </w:trPr>
        <w:tc>
          <w:tcPr>
            <w:tcW w:w="175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340" w:lineRule="exact"/>
              <w:ind w:left="0" w:leftChars="0" w:firstLine="0" w:firstLineChars="0"/>
              <w:jc w:val="center"/>
              <w:textAlignment w:val="bottom"/>
              <w:rPr>
                <w:rFonts w:hint="default" w:ascii="Times New Roman" w:hAnsi="Times New Roman" w:eastAsia="方正公文仿宋" w:cs="Times New Roman"/>
                <w:color w:val="000000"/>
                <w:kern w:val="0"/>
                <w:sz w:val="26"/>
                <w:szCs w:val="26"/>
                <w:highlight w:val="none"/>
                <w:lang w:val="en-US" w:eastAsia="zh-CN"/>
              </w:rPr>
            </w:pPr>
            <w:r>
              <w:rPr>
                <w:rFonts w:hint="default" w:ascii="Times New Roman" w:hAnsi="Times New Roman" w:eastAsia="方正公文仿宋" w:cs="Times New Roman"/>
                <w:color w:val="000000"/>
                <w:kern w:val="0"/>
                <w:sz w:val="26"/>
                <w:szCs w:val="26"/>
                <w:highlight w:val="none"/>
                <w:lang w:val="en-US" w:eastAsia="zh-CN"/>
              </w:rPr>
              <w:t>县委人才</w:t>
            </w:r>
            <w:r>
              <w:rPr>
                <w:rFonts w:hint="eastAsia" w:eastAsia="方正公文仿宋" w:cs="Times New Roman"/>
                <w:color w:val="000000"/>
                <w:kern w:val="0"/>
                <w:sz w:val="26"/>
                <w:szCs w:val="26"/>
                <w:highlight w:val="none"/>
                <w:lang w:val="en-US" w:eastAsia="zh-CN"/>
              </w:rPr>
              <w:t>工作领导小组</w:t>
            </w:r>
            <w:r>
              <w:rPr>
                <w:rFonts w:hint="default" w:ascii="Times New Roman" w:hAnsi="Times New Roman" w:eastAsia="方正公文仿宋" w:cs="Times New Roman"/>
                <w:color w:val="000000"/>
                <w:kern w:val="0"/>
                <w:sz w:val="26"/>
                <w:szCs w:val="26"/>
                <w:highlight w:val="none"/>
                <w:lang w:val="en-US" w:eastAsia="zh-CN"/>
              </w:rPr>
              <w:t>意见</w:t>
            </w:r>
          </w:p>
        </w:tc>
        <w:tc>
          <w:tcPr>
            <w:tcW w:w="7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bottom"/>
          </w:tcPr>
          <w:p>
            <w:pPr>
              <w:widowControl/>
              <w:spacing w:line="540" w:lineRule="exact"/>
              <w:ind w:firstLine="520" w:firstLineChars="200"/>
              <w:jc w:val="left"/>
              <w:textAlignment w:val="bottom"/>
              <w:rPr>
                <w:rFonts w:hint="default" w:ascii="Times New Roman" w:hAnsi="Times New Roman" w:eastAsia="方正公文仿宋" w:cs="Times New Roman"/>
                <w:color w:val="000000"/>
                <w:kern w:val="0"/>
                <w:sz w:val="26"/>
                <w:szCs w:val="26"/>
                <w:highlight w:val="none"/>
              </w:rPr>
            </w:pPr>
            <w:r>
              <w:rPr>
                <w:rFonts w:hint="default"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val="en-US" w:eastAsia="zh-CN"/>
              </w:rPr>
              <w:t xml:space="preserve">        </w:t>
            </w:r>
            <w:r>
              <w:rPr>
                <w:rFonts w:hint="default" w:ascii="Times New Roman" w:hAnsi="Times New Roman" w:eastAsia="方正公文仿宋" w:cs="Times New Roman"/>
                <w:color w:val="000000"/>
                <w:kern w:val="0"/>
                <w:sz w:val="26"/>
                <w:szCs w:val="26"/>
                <w:highlight w:val="none"/>
              </w:rPr>
              <w:t xml:space="preserve">盖章：                </w:t>
            </w:r>
            <w:r>
              <w:rPr>
                <w:rFonts w:hint="default" w:ascii="Times New Roman" w:hAnsi="Times New Roman" w:eastAsia="方正公文仿宋" w:cs="Times New Roman"/>
                <w:color w:val="000000"/>
                <w:kern w:val="0"/>
                <w:sz w:val="26"/>
                <w:szCs w:val="26"/>
                <w:highlight w:val="none"/>
              </w:rPr>
              <w:br w:type="textWrapping"/>
            </w:r>
            <w:r>
              <w:rPr>
                <w:rFonts w:hint="default" w:ascii="Times New Roman" w:hAnsi="Times New Roman" w:eastAsia="方正公文仿宋" w:cs="Times New Roman"/>
                <w:color w:val="000000"/>
                <w:kern w:val="0"/>
                <w:sz w:val="26"/>
                <w:szCs w:val="26"/>
                <w:highlight w:val="none"/>
              </w:rPr>
              <w:t xml:space="preserve">     </w:t>
            </w:r>
            <w:r>
              <w:rPr>
                <w:rFonts w:hint="default" w:ascii="Times New Roman" w:hAnsi="Times New Roman" w:eastAsia="方正公文仿宋" w:cs="Times New Roman"/>
                <w:color w:val="000000"/>
                <w:kern w:val="0"/>
                <w:sz w:val="26"/>
                <w:szCs w:val="26"/>
                <w:highlight w:val="none"/>
                <w:lang w:eastAsia="zh-CN"/>
              </w:rPr>
              <w:t xml:space="preserve">                               </w:t>
            </w:r>
            <w:r>
              <w:rPr>
                <w:rFonts w:hint="default" w:ascii="Times New Roman" w:hAnsi="Times New Roman" w:eastAsia="方正公文仿宋" w:cs="Times New Roman"/>
                <w:color w:val="000000"/>
                <w:kern w:val="0"/>
                <w:sz w:val="26"/>
                <w:szCs w:val="26"/>
                <w:highlight w:val="none"/>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Y2FlMTc2OWFkNTcxM2I4NTJkOTIzZmNiNjVjNDcifQ=="/>
  </w:docVars>
  <w:rsids>
    <w:rsidRoot w:val="260C22E3"/>
    <w:rsid w:val="260C22E3"/>
    <w:rsid w:val="7C5A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31"/>
    <w:basedOn w:val="3"/>
    <w:autoRedefine/>
    <w:qFormat/>
    <w:uiPriority w:val="0"/>
    <w:rPr>
      <w:rFonts w:hint="eastAsia" w:ascii="仿宋" w:hAnsi="仿宋" w:eastAsia="仿宋" w:cs="仿宋"/>
      <w:color w:val="000000"/>
      <w:sz w:val="26"/>
      <w:szCs w:val="26"/>
      <w:u w:val="none"/>
    </w:rPr>
  </w:style>
  <w:style w:type="character" w:customStyle="1" w:styleId="5">
    <w:name w:val="font01"/>
    <w:basedOn w:val="3"/>
    <w:autoRedefine/>
    <w:qFormat/>
    <w:uiPriority w:val="0"/>
    <w:rPr>
      <w:rFonts w:hint="eastAsia" w:ascii="仿宋" w:hAnsi="仿宋" w:eastAsia="仿宋" w:cs="仿宋"/>
      <w:b/>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2024-01-11T06:52:00Z</dcterms:created>
  <dc:creator>翎上</dc:creator>
  <cp:lastModifiedBy>可可西</cp:lastModifiedBy>
  <dcterms:modified xsi:type="dcterms:W3CDTF">2024-01-11T07:06:44Z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15217EBE065A40E8A193C99E7E11B5BF_13</vt:lpwstr>
  </property>
</Properties>
</file>